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F7AE0" w14:textId="77777777" w:rsidR="004A77E7" w:rsidRPr="004A77E7" w:rsidRDefault="00E77BB1" w:rsidP="004A77E7">
      <w:pPr>
        <w:spacing w:after="160" w:line="288" w:lineRule="auto"/>
        <w:jc w:val="center"/>
        <w:rPr>
          <w:rFonts w:ascii="Times New Roman" w:eastAsia="Times New Roman" w:hAnsi="Times New Roman" w:cs="Times New Roman"/>
          <w:b/>
          <w:iCs/>
          <w:sz w:val="32"/>
          <w:szCs w:val="36"/>
        </w:rPr>
      </w:pPr>
      <w:r w:rsidRPr="004A77E7">
        <w:rPr>
          <w:rFonts w:ascii="Times New Roman" w:eastAsia="Times New Roman" w:hAnsi="Times New Roman" w:cs="Times New Roman"/>
          <w:b/>
          <w:iCs/>
          <w:sz w:val="32"/>
          <w:szCs w:val="36"/>
        </w:rPr>
        <w:t>Những Lời Khai Thị Trí Huệ Trong Kinh Kim Cang</w:t>
      </w:r>
    </w:p>
    <w:p w14:paraId="02AC3CF6" w14:textId="59373DEC" w:rsidR="00E77BB1" w:rsidRPr="004A77E7" w:rsidRDefault="00E77BB1" w:rsidP="004A77E7">
      <w:pPr>
        <w:spacing w:after="0" w:line="288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4A77E7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Chủ Đề 874: </w:t>
      </w:r>
      <w:r w:rsidRPr="004A77E7">
        <w:rPr>
          <w:rStyle w:val="citation-509"/>
          <w:rFonts w:ascii="Times New Roman" w:hAnsi="Times New Roman" w:cs="Times New Roman"/>
          <w:b/>
          <w:sz w:val="28"/>
          <w:szCs w:val="28"/>
        </w:rPr>
        <w:t>Kéo Dài Một Sát-Na Thành Vô Lượng Kiếp</w:t>
      </w:r>
    </w:p>
    <w:p w14:paraId="2F19E39C" w14:textId="4D11DD49" w:rsidR="007C260B" w:rsidRDefault="007C260B" w:rsidP="007C260B">
      <w:pPr>
        <w:spacing w:after="0"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260B">
        <w:rPr>
          <w:rFonts w:ascii="Times New Roman" w:eastAsia="Times New Roman" w:hAnsi="Times New Roman" w:cs="Times New Roman"/>
          <w:b/>
          <w:bCs/>
          <w:sz w:val="28"/>
          <w:szCs w:val="28"/>
        </w:rPr>
        <w:t>Chủ giảng:</w:t>
      </w:r>
      <w:r w:rsidRPr="007C260B">
        <w:rPr>
          <w:rFonts w:ascii="Times New Roman" w:eastAsia="Times New Roman" w:hAnsi="Times New Roman" w:cs="Times New Roman"/>
          <w:bCs/>
          <w:sz w:val="28"/>
          <w:szCs w:val="28"/>
        </w:rPr>
        <w:t xml:space="preserve"> Pháp sư Tịnh Không</w:t>
      </w:r>
    </w:p>
    <w:p w14:paraId="24AB4C36" w14:textId="08AEA5C3" w:rsidR="00E77BB1" w:rsidRPr="004A77E7" w:rsidRDefault="00E77BB1" w:rsidP="004A77E7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77E7">
        <w:rPr>
          <w:rFonts w:ascii="Times New Roman" w:eastAsia="Times New Roman" w:hAnsi="Times New Roman" w:cs="Times New Roman"/>
          <w:b/>
          <w:bCs/>
          <w:sz w:val="28"/>
          <w:szCs w:val="28"/>
        </w:rPr>
        <w:t>Thời gian:</w:t>
      </w:r>
      <w:r w:rsidRPr="004A77E7">
        <w:rPr>
          <w:rFonts w:ascii="Times New Roman" w:eastAsia="Times New Roman" w:hAnsi="Times New Roman" w:cs="Times New Roman"/>
          <w:sz w:val="28"/>
          <w:szCs w:val="28"/>
        </w:rPr>
        <w:t xml:space="preserve"> Tháng 05 năm 1995</w:t>
      </w:r>
    </w:p>
    <w:p w14:paraId="5A9778DA" w14:textId="77777777" w:rsidR="00E77BB1" w:rsidRPr="004A77E7" w:rsidRDefault="00E77BB1" w:rsidP="004A77E7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77E7">
        <w:rPr>
          <w:rFonts w:ascii="Times New Roman" w:eastAsia="Times New Roman" w:hAnsi="Times New Roman" w:cs="Times New Roman"/>
          <w:b/>
          <w:bCs/>
          <w:sz w:val="28"/>
          <w:szCs w:val="28"/>
        </w:rPr>
        <w:t>Địa điểm:</w:t>
      </w:r>
      <w:r w:rsidRPr="004A77E7">
        <w:rPr>
          <w:rFonts w:ascii="Times New Roman" w:eastAsia="Times New Roman" w:hAnsi="Times New Roman" w:cs="Times New Roman"/>
          <w:sz w:val="28"/>
          <w:szCs w:val="28"/>
        </w:rPr>
        <w:t xml:space="preserve"> Cư Sĩ Lâm Phật Giáo Singapore</w:t>
      </w:r>
    </w:p>
    <w:p w14:paraId="00042DBF" w14:textId="77777777" w:rsidR="00E77BB1" w:rsidRPr="004A77E7" w:rsidRDefault="00E77BB1" w:rsidP="004A77E7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77E7">
        <w:rPr>
          <w:rFonts w:ascii="Times New Roman" w:eastAsia="Times New Roman" w:hAnsi="Times New Roman" w:cs="Times New Roman"/>
          <w:b/>
          <w:bCs/>
          <w:sz w:val="28"/>
          <w:szCs w:val="28"/>
        </w:rPr>
        <w:t>Trích lục từ:</w:t>
      </w:r>
      <w:r w:rsidRPr="004A77E7">
        <w:rPr>
          <w:rFonts w:ascii="Times New Roman" w:eastAsia="Times New Roman" w:hAnsi="Times New Roman" w:cs="Times New Roman"/>
          <w:sz w:val="28"/>
          <w:szCs w:val="28"/>
        </w:rPr>
        <w:t xml:space="preserve"> Báo cáo nghiên cứu Kim Cang Bát Nhã (Tập 074)</w:t>
      </w:r>
    </w:p>
    <w:p w14:paraId="3B5BB71A" w14:textId="77777777" w:rsidR="00E77BB1" w:rsidRPr="004A77E7" w:rsidRDefault="00E77BB1" w:rsidP="004A77E7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77E7">
        <w:rPr>
          <w:rFonts w:ascii="Times New Roman" w:eastAsia="Times New Roman" w:hAnsi="Times New Roman" w:cs="Times New Roman"/>
          <w:b/>
          <w:sz w:val="28"/>
          <w:szCs w:val="28"/>
        </w:rPr>
        <w:t>Chuyển ngữ:</w:t>
      </w:r>
      <w:r w:rsidRPr="004A77E7">
        <w:rPr>
          <w:rFonts w:ascii="Times New Roman" w:eastAsia="Times New Roman" w:hAnsi="Times New Roman" w:cs="Times New Roman"/>
          <w:sz w:val="28"/>
          <w:szCs w:val="28"/>
        </w:rPr>
        <w:t xml:space="preserve"> Tịch Minh</w:t>
      </w:r>
    </w:p>
    <w:p w14:paraId="488C3B8F" w14:textId="30746D3B" w:rsidR="00E77BB1" w:rsidRPr="004A77E7" w:rsidRDefault="004A77E7" w:rsidP="00EA360E">
      <w:pPr>
        <w:spacing w:after="160" w:line="288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>
        <w:rPr>
          <w:rFonts w:ascii="Segoe UI Symbol" w:eastAsia="Times New Roman" w:hAnsi="Segoe UI Symbol" w:cs="Segoe UI Symbol"/>
          <w:sz w:val="28"/>
          <w:szCs w:val="28"/>
        </w:rPr>
        <w:t>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—</w:t>
      </w:r>
    </w:p>
    <w:p w14:paraId="03004FC3" w14:textId="3FA28F35" w:rsidR="004A77E7" w:rsidRPr="004A77E7" w:rsidRDefault="004A77E7" w:rsidP="004A77E7">
      <w:pPr>
        <w:pStyle w:val="NormalWeb"/>
        <w:spacing w:before="0" w:beforeAutospacing="0" w:after="160" w:afterAutospacing="0" w:line="288" w:lineRule="auto"/>
        <w:ind w:firstLine="540"/>
        <w:jc w:val="both"/>
        <w:rPr>
          <w:rStyle w:val="citation-507"/>
          <w:b/>
          <w:sz w:val="28"/>
          <w:szCs w:val="28"/>
        </w:rPr>
      </w:pPr>
      <w:r w:rsidRPr="004A77E7">
        <w:rPr>
          <w:rStyle w:val="citation-507"/>
          <w:rFonts w:eastAsia="DFKai-SB"/>
          <w:b/>
          <w:bCs/>
          <w:sz w:val="28"/>
          <w:szCs w:val="28"/>
        </w:rPr>
        <w:t>【</w:t>
      </w:r>
      <w:r w:rsidR="002C689E" w:rsidRPr="004A77E7">
        <w:rPr>
          <w:rStyle w:val="citation-507"/>
          <w:b/>
          <w:bCs/>
          <w:sz w:val="28"/>
          <w:szCs w:val="28"/>
        </w:rPr>
        <w:t>Kéo dài một sát-na thành vô lượng kiếp</w:t>
      </w:r>
      <w:r w:rsidRPr="004A77E7">
        <w:rPr>
          <w:rStyle w:val="citation-507"/>
          <w:rFonts w:eastAsia="PMingLiU" w:hint="eastAsia"/>
          <w:b/>
          <w:bCs/>
          <w:sz w:val="28"/>
          <w:szCs w:val="28"/>
        </w:rPr>
        <w:t>】</w:t>
      </w:r>
    </w:p>
    <w:p w14:paraId="37268C89" w14:textId="77777777" w:rsidR="004A77E7" w:rsidRPr="004A77E7" w:rsidRDefault="002C689E" w:rsidP="004A77E7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4A77E7">
        <w:rPr>
          <w:rStyle w:val="citation-506"/>
          <w:sz w:val="28"/>
          <w:szCs w:val="28"/>
        </w:rPr>
        <w:t>Cũng có thể đem một sát-na kéo dài thành vô lượng kiếp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505"/>
          <w:sz w:val="28"/>
          <w:szCs w:val="28"/>
        </w:rPr>
        <w:t>Thời gian không phải là thật, nếu như là thật, thì làm sao có thể tùy ý kéo dài, tùy ý rút ngắn được?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504"/>
          <w:sz w:val="28"/>
          <w:szCs w:val="28"/>
        </w:rPr>
        <w:t>Điều này ở trong cửa Phật chúng ta, đã có một ví dụ vô cùng rõ ràng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503"/>
          <w:sz w:val="28"/>
          <w:szCs w:val="28"/>
        </w:rPr>
        <w:t xml:space="preserve">Đức Phật Thích Ca Mâu Ni giảng </w:t>
      </w:r>
      <w:r w:rsidRPr="004A77E7">
        <w:rPr>
          <w:rStyle w:val="citation-503"/>
          <w:i/>
          <w:iCs/>
          <w:sz w:val="28"/>
          <w:szCs w:val="28"/>
        </w:rPr>
        <w:t>Kinh Hoa Nghiêm</w:t>
      </w:r>
      <w:r w:rsidRPr="004A77E7">
        <w:rPr>
          <w:rStyle w:val="citation-503"/>
          <w:sz w:val="28"/>
          <w:szCs w:val="28"/>
        </w:rPr>
        <w:t>, ngài đã dùng bao nhiêu thời gian?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502"/>
          <w:sz w:val="28"/>
          <w:szCs w:val="28"/>
        </w:rPr>
        <w:t>Hai thất (mười bốn ngày)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501"/>
          <w:sz w:val="28"/>
          <w:szCs w:val="28"/>
        </w:rPr>
        <w:t>Cũng có kinh nói là ba thất, cho dù là ba thất đi chăng nữa; ba thất là hai mươi mốt ngày, Ngài đã giảng được bao nhiêu?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500"/>
          <w:sz w:val="28"/>
          <w:szCs w:val="28"/>
        </w:rPr>
        <w:t xml:space="preserve">Đại bổn </w:t>
      </w:r>
      <w:r w:rsidRPr="004A77E7">
        <w:rPr>
          <w:rStyle w:val="citation-500"/>
          <w:i/>
          <w:iCs/>
          <w:sz w:val="28"/>
          <w:szCs w:val="28"/>
        </w:rPr>
        <w:t>Kinh Hoa Nghiêm</w:t>
      </w:r>
      <w:r w:rsidRPr="004A77E7">
        <w:rPr>
          <w:rStyle w:val="citation-500"/>
          <w:sz w:val="28"/>
          <w:szCs w:val="28"/>
        </w:rPr>
        <w:t xml:space="preserve"> mà Bồ-tát Long Thọ nhìn thấy, có số bài kệ nhiều bằng số vi trần của mười </w:t>
      </w:r>
      <w:r w:rsidR="00F519A8" w:rsidRPr="004A77E7">
        <w:rPr>
          <w:rStyle w:val="citation-500"/>
          <w:sz w:val="28"/>
          <w:szCs w:val="28"/>
        </w:rPr>
        <w:t xml:space="preserve">cái </w:t>
      </w:r>
      <w:r w:rsidRPr="004A77E7">
        <w:rPr>
          <w:rStyle w:val="citation-500"/>
          <w:sz w:val="28"/>
          <w:szCs w:val="28"/>
        </w:rPr>
        <w:t>tam thiên đại thiên thế giới, số phẩm nhiều bằng số vi trần của một tứ thiên hạ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99"/>
          <w:sz w:val="28"/>
          <w:szCs w:val="28"/>
        </w:rPr>
        <w:t>Vậy thì phải giảng đến chừng nào?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98"/>
          <w:sz w:val="28"/>
          <w:szCs w:val="28"/>
        </w:rPr>
        <w:t>Vô lượng kiếp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97"/>
          <w:sz w:val="28"/>
          <w:szCs w:val="28"/>
        </w:rPr>
        <w:t>Đem vô lượng kiếp cô đọng lại thành hai thất, đây là một ví dụ rất rõ ràng</w:t>
      </w:r>
      <w:r w:rsidRPr="004A77E7">
        <w:rPr>
          <w:sz w:val="28"/>
          <w:szCs w:val="28"/>
        </w:rPr>
        <w:t>.</w:t>
      </w:r>
    </w:p>
    <w:p w14:paraId="1EC39872" w14:textId="77777777" w:rsidR="004A77E7" w:rsidRPr="004A77E7" w:rsidRDefault="002C689E" w:rsidP="004A77E7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4A77E7">
        <w:rPr>
          <w:rStyle w:val="citation-496"/>
          <w:sz w:val="28"/>
          <w:szCs w:val="28"/>
        </w:rPr>
        <w:t xml:space="preserve">Nếu như quý vị không tin, tôi không biết trong sách Quốc văn ở các trường học hiện nay, có bài </w:t>
      </w:r>
      <w:r w:rsidR="00A26AE3" w:rsidRPr="004A77E7">
        <w:rPr>
          <w:rStyle w:val="citation-496"/>
          <w:sz w:val="28"/>
          <w:szCs w:val="28"/>
        </w:rPr>
        <w:t>“</w:t>
      </w:r>
      <w:r w:rsidRPr="004A77E7">
        <w:rPr>
          <w:rStyle w:val="citation-496"/>
          <w:sz w:val="28"/>
          <w:szCs w:val="28"/>
        </w:rPr>
        <w:t>Giấc mộng hoàng lương</w:t>
      </w:r>
      <w:r w:rsidR="00A26AE3" w:rsidRPr="004A77E7">
        <w:rPr>
          <w:rStyle w:val="citation-496"/>
          <w:sz w:val="28"/>
          <w:szCs w:val="28"/>
        </w:rPr>
        <w:t>”</w:t>
      </w:r>
      <w:r w:rsidRPr="004A77E7">
        <w:rPr>
          <w:rStyle w:val="citation-496"/>
          <w:sz w:val="28"/>
          <w:szCs w:val="28"/>
        </w:rPr>
        <w:t xml:space="preserve"> hay không</w:t>
      </w:r>
      <w:r w:rsidRPr="004A77E7">
        <w:rPr>
          <w:sz w:val="28"/>
          <w:szCs w:val="28"/>
        </w:rPr>
        <w:t xml:space="preserve">. </w:t>
      </w:r>
      <w:r w:rsidR="00A26AE3" w:rsidRPr="004A77E7">
        <w:rPr>
          <w:rStyle w:val="citation-495"/>
          <w:sz w:val="28"/>
          <w:szCs w:val="28"/>
        </w:rPr>
        <w:t>“</w:t>
      </w:r>
      <w:r w:rsidRPr="004A77E7">
        <w:rPr>
          <w:rStyle w:val="citation-495"/>
          <w:sz w:val="28"/>
          <w:szCs w:val="28"/>
        </w:rPr>
        <w:t>Giấc mộng hoàng lương</w:t>
      </w:r>
      <w:r w:rsidR="00A26AE3" w:rsidRPr="004A77E7">
        <w:rPr>
          <w:rStyle w:val="citation-495"/>
          <w:sz w:val="28"/>
          <w:szCs w:val="28"/>
        </w:rPr>
        <w:t>”</w:t>
      </w:r>
      <w:r w:rsidRPr="004A77E7">
        <w:rPr>
          <w:rStyle w:val="citation-495"/>
          <w:sz w:val="28"/>
          <w:szCs w:val="28"/>
        </w:rPr>
        <w:t xml:space="preserve"> là một cuốn tiểu thuyết bút ký thời nhà Đường, câu chữ được viết vô cùng </w:t>
      </w:r>
      <w:r w:rsidR="00F519A8" w:rsidRPr="004A77E7">
        <w:rPr>
          <w:sz w:val="28"/>
          <w:szCs w:val="28"/>
        </w:rPr>
        <w:t>tuyệt mỹ</w:t>
      </w:r>
      <w:r w:rsidRPr="004A77E7">
        <w:rPr>
          <w:rStyle w:val="citation-495"/>
          <w:sz w:val="28"/>
          <w:szCs w:val="28"/>
        </w:rPr>
        <w:t>, là một thiên tiểu thuyết rất nổi tiếng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94"/>
          <w:sz w:val="28"/>
          <w:szCs w:val="28"/>
        </w:rPr>
        <w:t>Trong sách giáo khoa Quốc văn bậc trung học ngày trước đã có rồi, đó cũng có thể là một sự thật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93"/>
          <w:sz w:val="28"/>
          <w:szCs w:val="28"/>
        </w:rPr>
        <w:t>Vị tú tài này đi đến một ngôi miếu cổ, người coi miếu ở đó, chính là một vị lão đạo sĩ giữ miếu, đang nấu kê vàng (hoàng lương)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92"/>
          <w:sz w:val="28"/>
          <w:szCs w:val="28"/>
        </w:rPr>
        <w:t xml:space="preserve">Hoàng lương là loại kê nhỏ, hạt </w:t>
      </w:r>
      <w:r w:rsidR="002652F3" w:rsidRPr="004A77E7">
        <w:rPr>
          <w:rStyle w:val="citation-492"/>
          <w:sz w:val="28"/>
          <w:szCs w:val="28"/>
        </w:rPr>
        <w:t xml:space="preserve">cao lương </w:t>
      </w:r>
      <w:r w:rsidRPr="004A77E7">
        <w:rPr>
          <w:rStyle w:val="citation-492"/>
          <w:sz w:val="28"/>
          <w:szCs w:val="28"/>
        </w:rPr>
        <w:t>(</w:t>
      </w:r>
      <w:r w:rsidR="00F519A8" w:rsidRPr="004A77E7">
        <w:rPr>
          <w:rStyle w:val="citation-492"/>
          <w:sz w:val="28"/>
          <w:szCs w:val="28"/>
        </w:rPr>
        <w:t xml:space="preserve">hạt </w:t>
      </w:r>
      <w:r w:rsidR="002652F3" w:rsidRPr="004A77E7">
        <w:rPr>
          <w:rStyle w:val="citation-492"/>
          <w:sz w:val="28"/>
          <w:szCs w:val="28"/>
        </w:rPr>
        <w:t>bo bo</w:t>
      </w:r>
      <w:r w:rsidRPr="004A77E7">
        <w:rPr>
          <w:rStyle w:val="citation-492"/>
          <w:sz w:val="28"/>
          <w:szCs w:val="28"/>
        </w:rPr>
        <w:t>)</w:t>
      </w:r>
      <w:r w:rsidR="00F519A8" w:rsidRPr="004A77E7">
        <w:rPr>
          <w:rStyle w:val="citation-492"/>
          <w:sz w:val="28"/>
          <w:szCs w:val="28"/>
        </w:rPr>
        <w:t xml:space="preserve"> (*)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91"/>
          <w:sz w:val="28"/>
          <w:szCs w:val="28"/>
        </w:rPr>
        <w:t xml:space="preserve">Hạt </w:t>
      </w:r>
      <w:r w:rsidR="002652F3" w:rsidRPr="004A77E7">
        <w:rPr>
          <w:rStyle w:val="citation-492"/>
          <w:sz w:val="28"/>
          <w:szCs w:val="28"/>
        </w:rPr>
        <w:t>cao lương</w:t>
      </w:r>
      <w:r w:rsidRPr="004A77E7">
        <w:rPr>
          <w:rStyle w:val="citation-491"/>
          <w:sz w:val="28"/>
          <w:szCs w:val="28"/>
        </w:rPr>
        <w:t xml:space="preserve"> rất dễ nấu chín, chỉ cần thời gian rất ngắn, thời gian chín còn ngắn hơn cả gạo thông thường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90"/>
          <w:sz w:val="28"/>
          <w:szCs w:val="28"/>
        </w:rPr>
        <w:t>Vị đạo sĩ già này vừa mới nhóm lửa, thì liền ở bên cạnh ngủ gật, không phải đạo sĩ ngủ gật, mà là vị tú tài ngủ gật, anh ta ở đó đã nằm thấy một giấc mộng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89"/>
          <w:sz w:val="28"/>
          <w:szCs w:val="28"/>
        </w:rPr>
        <w:t>Trong mộng anh ta thi đỗ Cử nhân, rồi lại đỗ Tiến sĩ, lại ra làm quan, không ngừng thăng quan, vài năm thì thăng lên đến chức Tể tướng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88"/>
          <w:sz w:val="28"/>
          <w:szCs w:val="28"/>
        </w:rPr>
        <w:t>Những người đối xử tốt với anh ta, có ân thì đều đã báo ân; những người không tốt với anh, cũng đều đã báo thù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87"/>
          <w:sz w:val="28"/>
          <w:szCs w:val="28"/>
        </w:rPr>
        <w:t>Đến năm bảy mươi tuổi, về hưu cáo lão hoàn hương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86"/>
          <w:sz w:val="28"/>
          <w:szCs w:val="28"/>
        </w:rPr>
        <w:t>Mấy chục năm, bỗng chốc tỉnh mộng rồi, khi tỉnh mộng thì nồi hoàng lương vẫn chưa nấu chín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85"/>
          <w:sz w:val="28"/>
          <w:szCs w:val="28"/>
        </w:rPr>
        <w:t xml:space="preserve">Vị lão đạo sĩ đang </w:t>
      </w:r>
      <w:r w:rsidRPr="004A77E7">
        <w:rPr>
          <w:rStyle w:val="citation-485"/>
          <w:sz w:val="28"/>
          <w:szCs w:val="28"/>
        </w:rPr>
        <w:lastRenderedPageBreak/>
        <w:t>ngồi đả tọa ở đó, lão đạo sĩ có thần thông, có định lực, đã nhìn thấy anh ta đang nằm mộng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84"/>
          <w:sz w:val="28"/>
          <w:szCs w:val="28"/>
        </w:rPr>
        <w:t xml:space="preserve">Sau khi tỉnh mộng thì liền hỏi anh ta: </w:t>
      </w:r>
      <w:r w:rsidR="00A26AE3" w:rsidRPr="004A77E7">
        <w:rPr>
          <w:rStyle w:val="citation-484"/>
          <w:sz w:val="28"/>
          <w:szCs w:val="28"/>
        </w:rPr>
        <w:t>“</w:t>
      </w:r>
      <w:r w:rsidRPr="004A77E7">
        <w:rPr>
          <w:rStyle w:val="citation-484"/>
          <w:sz w:val="28"/>
          <w:szCs w:val="28"/>
        </w:rPr>
        <w:t>Thế nào! Mấy chục năm nay của anh trôi qua ra sao?</w:t>
      </w:r>
      <w:r w:rsidR="00A26AE3" w:rsidRPr="004A77E7">
        <w:rPr>
          <w:rStyle w:val="citation-484"/>
          <w:sz w:val="28"/>
          <w:szCs w:val="28"/>
        </w:rPr>
        <w:t>”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83"/>
          <w:sz w:val="28"/>
          <w:szCs w:val="28"/>
        </w:rPr>
        <w:t>Mấy chục năm quang âm trong mộng, mà nồi hoàng lương đó vẫn chưa chín, chỉ là một sát-na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82"/>
          <w:sz w:val="28"/>
          <w:szCs w:val="28"/>
        </w:rPr>
        <w:t>Đây chính là thời gian dài có thể rút ngắn, thời gian ngắn có thể kéo dài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81"/>
          <w:sz w:val="28"/>
          <w:szCs w:val="28"/>
        </w:rPr>
        <w:t xml:space="preserve">Con người khi </w:t>
      </w:r>
      <w:r w:rsidR="00333DDD" w:rsidRPr="004A77E7">
        <w:rPr>
          <w:sz w:val="28"/>
          <w:szCs w:val="28"/>
        </w:rPr>
        <w:t>không được như ý</w:t>
      </w:r>
      <w:r w:rsidRPr="004A77E7">
        <w:rPr>
          <w:rStyle w:val="citation-481"/>
          <w:sz w:val="28"/>
          <w:szCs w:val="28"/>
        </w:rPr>
        <w:t>, người ta thường nói là một ngày dài như một năm</w:t>
      </w:r>
      <w:r w:rsidRPr="004A77E7">
        <w:rPr>
          <w:sz w:val="28"/>
          <w:szCs w:val="28"/>
        </w:rPr>
        <w:t xml:space="preserve">. </w:t>
      </w:r>
      <w:r w:rsidRPr="004A77E7">
        <w:rPr>
          <w:rStyle w:val="citation-480"/>
          <w:sz w:val="28"/>
          <w:szCs w:val="28"/>
        </w:rPr>
        <w:t>Có thể thấy thời gian là giả, không phải là thật, nó có thể được kéo dài hoặc rút ngắn lại</w:t>
      </w:r>
      <w:r w:rsidRPr="004A77E7">
        <w:rPr>
          <w:sz w:val="28"/>
          <w:szCs w:val="28"/>
        </w:rPr>
        <w:t>.</w:t>
      </w:r>
    </w:p>
    <w:p w14:paraId="5EB78614" w14:textId="5CEA2CC0" w:rsidR="00F519A8" w:rsidRPr="004A77E7" w:rsidRDefault="00F519A8" w:rsidP="004A77E7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4A77E7">
        <w:rPr>
          <w:sz w:val="28"/>
          <w:szCs w:val="28"/>
        </w:rPr>
        <w:t>---------------------</w:t>
      </w:r>
    </w:p>
    <w:p w14:paraId="419F9B43" w14:textId="77777777" w:rsidR="00F519A8" w:rsidRPr="004A77E7" w:rsidRDefault="00F519A8" w:rsidP="004A77E7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4A77E7">
        <w:rPr>
          <w:sz w:val="28"/>
          <w:szCs w:val="28"/>
        </w:rPr>
        <w:t>Chú thích:</w:t>
      </w:r>
    </w:p>
    <w:p w14:paraId="231425B2" w14:textId="77777777" w:rsidR="00F519A8" w:rsidRPr="004A77E7" w:rsidRDefault="00F519A8" w:rsidP="004A77E7">
      <w:pPr>
        <w:pStyle w:val="NormalWeb"/>
        <w:spacing w:before="0" w:beforeAutospacing="0" w:after="160" w:afterAutospacing="0" w:line="288" w:lineRule="auto"/>
        <w:ind w:firstLine="540"/>
        <w:jc w:val="both"/>
        <w:rPr>
          <w:sz w:val="28"/>
          <w:szCs w:val="28"/>
        </w:rPr>
      </w:pPr>
      <w:r w:rsidRPr="004A77E7">
        <w:rPr>
          <w:sz w:val="28"/>
          <w:szCs w:val="28"/>
        </w:rPr>
        <w:t>(*):</w:t>
      </w:r>
      <w:r w:rsidR="00B0799F" w:rsidRPr="004A77E7">
        <w:rPr>
          <w:sz w:val="28"/>
          <w:szCs w:val="28"/>
        </w:rPr>
        <w:t xml:space="preserve"> Trong nguyên văn chữ Hán là </w:t>
      </w:r>
      <w:r w:rsidR="00B0799F" w:rsidRPr="004A77E7">
        <w:rPr>
          <w:rFonts w:eastAsia="DFKai-SB"/>
          <w:b/>
          <w:bCs/>
          <w:sz w:val="28"/>
          <w:szCs w:val="28"/>
        </w:rPr>
        <w:t>小米、高粱米</w:t>
      </w:r>
      <w:r w:rsidR="00B0799F" w:rsidRPr="004A77E7">
        <w:rPr>
          <w:sz w:val="28"/>
          <w:szCs w:val="28"/>
        </w:rPr>
        <w:t xml:space="preserve"> (Tiểu mễ, cao lương mễ), Lão Hòa thượng đang liệt kê rõ ràng hai loại ngũ cốc khác biệt nhau.</w:t>
      </w:r>
    </w:p>
    <w:p w14:paraId="56F6D4A9" w14:textId="77777777" w:rsidR="00F519A8" w:rsidRPr="004A77E7" w:rsidRDefault="00F519A8" w:rsidP="004A77E7">
      <w:pPr>
        <w:numPr>
          <w:ilvl w:val="0"/>
          <w:numId w:val="1"/>
        </w:num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7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Hạt kê (Tiểu mễ - </w:t>
      </w:r>
      <w:r w:rsidRPr="004A77E7">
        <w:rPr>
          <w:rFonts w:ascii="Times New Roman" w:eastAsia="DFKai-SB" w:hAnsi="Times New Roman" w:cs="Times New Roman"/>
          <w:b/>
          <w:bCs/>
          <w:sz w:val="28"/>
          <w:szCs w:val="28"/>
        </w:rPr>
        <w:t>小米</w:t>
      </w:r>
      <w:r w:rsidRPr="004A77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/ Millet):</w:t>
      </w:r>
      <w:r w:rsidRPr="004A77E7">
        <w:rPr>
          <w:rFonts w:ascii="Times New Roman" w:eastAsia="Times New Roman" w:hAnsi="Times New Roman" w:cs="Times New Roman"/>
          <w:sz w:val="28"/>
          <w:szCs w:val="28"/>
        </w:rPr>
        <w:t xml:space="preserve"> Là loại hạt có kích thước rất nhỏ, tròn và thường có màu vàng óng. Kê có lớp vỏ mỏng, hạt dẻo, thơm và </w:t>
      </w:r>
      <w:r w:rsidRPr="004A77E7">
        <w:rPr>
          <w:rFonts w:ascii="Times New Roman" w:eastAsia="Times New Roman" w:hAnsi="Times New Roman" w:cs="Times New Roman"/>
          <w:b/>
          <w:bCs/>
          <w:sz w:val="28"/>
          <w:szCs w:val="28"/>
        </w:rPr>
        <w:t>rất mau chín</w:t>
      </w:r>
      <w:r w:rsidRPr="004A77E7">
        <w:rPr>
          <w:rFonts w:ascii="Times New Roman" w:eastAsia="Times New Roman" w:hAnsi="Times New Roman" w:cs="Times New Roman"/>
          <w:sz w:val="28"/>
          <w:szCs w:val="28"/>
        </w:rPr>
        <w:t>. Ở Việt Nam, chúng ta thường dùng hạt kê để nấu xôi kê, chè kê hoặc cháo.</w:t>
      </w:r>
    </w:p>
    <w:p w14:paraId="52CFC700" w14:textId="0BC9D684" w:rsidR="00A40298" w:rsidRPr="004A77E7" w:rsidRDefault="00F519A8" w:rsidP="004A77E7">
      <w:pPr>
        <w:numPr>
          <w:ilvl w:val="0"/>
          <w:numId w:val="1"/>
        </w:numPr>
        <w:spacing w:after="160" w:line="288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4A77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Hạt bo bo / Hạt cao lương (Cao lương mễ - </w:t>
      </w:r>
      <w:r w:rsidRPr="004A77E7">
        <w:rPr>
          <w:rFonts w:ascii="Times New Roman" w:eastAsia="DFKai-SB" w:hAnsi="Times New Roman" w:cs="Times New Roman"/>
          <w:b/>
          <w:bCs/>
          <w:sz w:val="28"/>
          <w:szCs w:val="28"/>
        </w:rPr>
        <w:t>高粱米</w:t>
      </w:r>
      <w:r w:rsidRPr="004A77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/ Sorghum):</w:t>
      </w:r>
      <w:r w:rsidRPr="004A77E7">
        <w:rPr>
          <w:rFonts w:ascii="Times New Roman" w:eastAsia="Times New Roman" w:hAnsi="Times New Roman" w:cs="Times New Roman"/>
          <w:sz w:val="28"/>
          <w:szCs w:val="28"/>
        </w:rPr>
        <w:t xml:space="preserve"> Hạt có kích thước to hơn hạt kê khá nhiều, vỏ dày, hạt cứng và khô hơn. (Ở Việt Nam vào thời bao cấp, </w:t>
      </w:r>
      <w:r w:rsidR="00333DDD" w:rsidRPr="004A77E7">
        <w:rPr>
          <w:rFonts w:ascii="Times New Roman" w:hAnsi="Times New Roman" w:cs="Times New Roman"/>
          <w:sz w:val="28"/>
          <w:szCs w:val="28"/>
        </w:rPr>
        <w:t xml:space="preserve">người dân thường lấy 3 loại hạt hoàn toàn khác nhau (bao gồm: hạt cao lương, hạt lúa mì và </w:t>
      </w:r>
      <w:r w:rsidR="00333DDD" w:rsidRPr="004A77E7">
        <w:rPr>
          <w:rFonts w:ascii="Times New Roman" w:hAnsi="Times New Roman" w:cs="Times New Roman"/>
          <w:bCs/>
          <w:sz w:val="28"/>
          <w:szCs w:val="28"/>
        </w:rPr>
        <w:t>hạt ý dĩ</w:t>
      </w:r>
      <w:r w:rsidR="00333DDD" w:rsidRPr="004A77E7">
        <w:rPr>
          <w:rFonts w:ascii="Times New Roman" w:hAnsi="Times New Roman" w:cs="Times New Roman"/>
          <w:sz w:val="28"/>
          <w:szCs w:val="28"/>
        </w:rPr>
        <w:t xml:space="preserve">) rồi </w:t>
      </w:r>
      <w:r w:rsidR="00333DDD" w:rsidRPr="004A77E7">
        <w:rPr>
          <w:rFonts w:ascii="Times New Roman" w:hAnsi="Times New Roman" w:cs="Times New Roman"/>
          <w:bCs/>
          <w:sz w:val="28"/>
          <w:szCs w:val="28"/>
        </w:rPr>
        <w:t>gọi chung</w:t>
      </w:r>
      <w:r w:rsidR="00333DDD" w:rsidRPr="004A77E7">
        <w:rPr>
          <w:rFonts w:ascii="Times New Roman" w:hAnsi="Times New Roman" w:cs="Times New Roman"/>
          <w:sz w:val="28"/>
          <w:szCs w:val="28"/>
        </w:rPr>
        <w:t xml:space="preserve"> tất cả chúng bằng một cái tên bình dân là </w:t>
      </w:r>
      <w:r w:rsidR="00A26AE3" w:rsidRPr="004A77E7">
        <w:rPr>
          <w:rFonts w:ascii="Times New Roman" w:hAnsi="Times New Roman" w:cs="Times New Roman"/>
          <w:sz w:val="28"/>
          <w:szCs w:val="28"/>
        </w:rPr>
        <w:t>“</w:t>
      </w:r>
      <w:r w:rsidR="00333DDD" w:rsidRPr="004A77E7">
        <w:rPr>
          <w:rFonts w:ascii="Times New Roman" w:hAnsi="Times New Roman" w:cs="Times New Roman"/>
          <w:sz w:val="28"/>
          <w:szCs w:val="28"/>
        </w:rPr>
        <w:t>hạt bo bo</w:t>
      </w:r>
      <w:r w:rsidR="00A26AE3" w:rsidRPr="004A77E7">
        <w:rPr>
          <w:rFonts w:ascii="Times New Roman" w:hAnsi="Times New Roman" w:cs="Times New Roman"/>
          <w:sz w:val="28"/>
          <w:szCs w:val="28"/>
        </w:rPr>
        <w:t>”</w:t>
      </w:r>
      <w:r w:rsidRPr="004A77E7">
        <w:rPr>
          <w:rFonts w:ascii="Times New Roman" w:eastAsia="Times New Roman" w:hAnsi="Times New Roman" w:cs="Times New Roman"/>
          <w:sz w:val="28"/>
          <w:szCs w:val="28"/>
        </w:rPr>
        <w:t>).</w:t>
      </w:r>
    </w:p>
    <w:sectPr w:rsidR="00A40298" w:rsidRPr="004A77E7" w:rsidSect="004A77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E666E" w14:textId="77777777" w:rsidR="004A77E7" w:rsidRDefault="004A77E7" w:rsidP="004A77E7">
      <w:pPr>
        <w:spacing w:after="0" w:line="240" w:lineRule="auto"/>
      </w:pPr>
      <w:r>
        <w:separator/>
      </w:r>
    </w:p>
  </w:endnote>
  <w:endnote w:type="continuationSeparator" w:id="0">
    <w:p w14:paraId="21C09AAA" w14:textId="77777777" w:rsidR="004A77E7" w:rsidRDefault="004A77E7" w:rsidP="004A7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7CDEA" w14:textId="77777777" w:rsidR="004A77E7" w:rsidRDefault="004A77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73DE0" w14:textId="4ABABEAC" w:rsidR="004A77E7" w:rsidRPr="004A77E7" w:rsidRDefault="004A77E7" w:rsidP="004A77E7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4A77E7">
      <w:rPr>
        <w:rFonts w:ascii="Times New Roman" w:hAnsi="Times New Roman" w:cs="Times New Roman"/>
        <w:sz w:val="24"/>
      </w:rPr>
      <w:fldChar w:fldCharType="begin"/>
    </w:r>
    <w:r w:rsidRPr="004A77E7">
      <w:rPr>
        <w:rFonts w:ascii="Times New Roman" w:hAnsi="Times New Roman" w:cs="Times New Roman"/>
        <w:sz w:val="24"/>
      </w:rPr>
      <w:instrText xml:space="preserve"> PAGE  \* MERGEFORMAT </w:instrText>
    </w:r>
    <w:r w:rsidRPr="004A77E7">
      <w:rPr>
        <w:rFonts w:ascii="Times New Roman" w:hAnsi="Times New Roman" w:cs="Times New Roman"/>
        <w:sz w:val="24"/>
      </w:rPr>
      <w:fldChar w:fldCharType="separate"/>
    </w:r>
    <w:r w:rsidRPr="004A77E7">
      <w:rPr>
        <w:rFonts w:ascii="Times New Roman" w:hAnsi="Times New Roman" w:cs="Times New Roman"/>
        <w:noProof/>
        <w:sz w:val="24"/>
      </w:rPr>
      <w:t>1</w:t>
    </w:r>
    <w:r w:rsidRPr="004A77E7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B01E3" w14:textId="77777777" w:rsidR="004A77E7" w:rsidRDefault="004A77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6ED34" w14:textId="77777777" w:rsidR="004A77E7" w:rsidRDefault="004A77E7" w:rsidP="004A77E7">
      <w:pPr>
        <w:spacing w:after="0" w:line="240" w:lineRule="auto"/>
      </w:pPr>
      <w:r>
        <w:separator/>
      </w:r>
    </w:p>
  </w:footnote>
  <w:footnote w:type="continuationSeparator" w:id="0">
    <w:p w14:paraId="1D7989CE" w14:textId="77777777" w:rsidR="004A77E7" w:rsidRDefault="004A77E7" w:rsidP="004A7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9EC22" w14:textId="77777777" w:rsidR="004A77E7" w:rsidRDefault="004A77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8F194" w14:textId="77777777" w:rsidR="004A77E7" w:rsidRDefault="004A77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D8B01" w14:textId="77777777" w:rsidR="004A77E7" w:rsidRDefault="004A77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36701B"/>
    <w:multiLevelType w:val="multilevel"/>
    <w:tmpl w:val="392A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6366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0BBC"/>
    <w:rsid w:val="000352CE"/>
    <w:rsid w:val="00160BBC"/>
    <w:rsid w:val="00184AA4"/>
    <w:rsid w:val="002652F3"/>
    <w:rsid w:val="002C689E"/>
    <w:rsid w:val="00333DDD"/>
    <w:rsid w:val="004A77E7"/>
    <w:rsid w:val="0079251A"/>
    <w:rsid w:val="007C260B"/>
    <w:rsid w:val="00806B7D"/>
    <w:rsid w:val="00A26AE3"/>
    <w:rsid w:val="00A40298"/>
    <w:rsid w:val="00B0799F"/>
    <w:rsid w:val="00E77BB1"/>
    <w:rsid w:val="00EA360E"/>
    <w:rsid w:val="00F5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04BF0"/>
  <w15:docId w15:val="{618EFB38-6032-4453-B1D0-7175399A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509">
    <w:name w:val="citation-509"/>
    <w:basedOn w:val="DefaultParagraphFont"/>
    <w:rsid w:val="002C689E"/>
  </w:style>
  <w:style w:type="character" w:customStyle="1" w:styleId="citation-508">
    <w:name w:val="citation-508"/>
    <w:basedOn w:val="DefaultParagraphFont"/>
    <w:rsid w:val="002C689E"/>
  </w:style>
  <w:style w:type="character" w:customStyle="1" w:styleId="citation-507">
    <w:name w:val="citation-507"/>
    <w:basedOn w:val="DefaultParagraphFont"/>
    <w:rsid w:val="002C689E"/>
  </w:style>
  <w:style w:type="character" w:customStyle="1" w:styleId="citation-506">
    <w:name w:val="citation-506"/>
    <w:basedOn w:val="DefaultParagraphFont"/>
    <w:rsid w:val="002C689E"/>
  </w:style>
  <w:style w:type="character" w:customStyle="1" w:styleId="citation-505">
    <w:name w:val="citation-505"/>
    <w:basedOn w:val="DefaultParagraphFont"/>
    <w:rsid w:val="002C689E"/>
  </w:style>
  <w:style w:type="character" w:customStyle="1" w:styleId="citation-504">
    <w:name w:val="citation-504"/>
    <w:basedOn w:val="DefaultParagraphFont"/>
    <w:rsid w:val="002C689E"/>
  </w:style>
  <w:style w:type="character" w:customStyle="1" w:styleId="citation-503">
    <w:name w:val="citation-503"/>
    <w:basedOn w:val="DefaultParagraphFont"/>
    <w:rsid w:val="002C689E"/>
  </w:style>
  <w:style w:type="character" w:customStyle="1" w:styleId="citation-502">
    <w:name w:val="citation-502"/>
    <w:basedOn w:val="DefaultParagraphFont"/>
    <w:rsid w:val="002C689E"/>
  </w:style>
  <w:style w:type="character" w:customStyle="1" w:styleId="citation-501">
    <w:name w:val="citation-501"/>
    <w:basedOn w:val="DefaultParagraphFont"/>
    <w:rsid w:val="002C689E"/>
  </w:style>
  <w:style w:type="character" w:customStyle="1" w:styleId="citation-500">
    <w:name w:val="citation-500"/>
    <w:basedOn w:val="DefaultParagraphFont"/>
    <w:rsid w:val="002C689E"/>
  </w:style>
  <w:style w:type="character" w:customStyle="1" w:styleId="citation-499">
    <w:name w:val="citation-499"/>
    <w:basedOn w:val="DefaultParagraphFont"/>
    <w:rsid w:val="002C689E"/>
  </w:style>
  <w:style w:type="character" w:customStyle="1" w:styleId="citation-498">
    <w:name w:val="citation-498"/>
    <w:basedOn w:val="DefaultParagraphFont"/>
    <w:rsid w:val="002C689E"/>
  </w:style>
  <w:style w:type="character" w:customStyle="1" w:styleId="citation-497">
    <w:name w:val="citation-497"/>
    <w:basedOn w:val="DefaultParagraphFont"/>
    <w:rsid w:val="002C689E"/>
  </w:style>
  <w:style w:type="character" w:customStyle="1" w:styleId="citation-496">
    <w:name w:val="citation-496"/>
    <w:basedOn w:val="DefaultParagraphFont"/>
    <w:rsid w:val="002C689E"/>
  </w:style>
  <w:style w:type="character" w:customStyle="1" w:styleId="citation-495">
    <w:name w:val="citation-495"/>
    <w:basedOn w:val="DefaultParagraphFont"/>
    <w:rsid w:val="002C689E"/>
  </w:style>
  <w:style w:type="character" w:customStyle="1" w:styleId="citation-494">
    <w:name w:val="citation-494"/>
    <w:basedOn w:val="DefaultParagraphFont"/>
    <w:rsid w:val="002C689E"/>
  </w:style>
  <w:style w:type="character" w:customStyle="1" w:styleId="citation-493">
    <w:name w:val="citation-493"/>
    <w:basedOn w:val="DefaultParagraphFont"/>
    <w:rsid w:val="002C689E"/>
  </w:style>
  <w:style w:type="character" w:customStyle="1" w:styleId="citation-492">
    <w:name w:val="citation-492"/>
    <w:basedOn w:val="DefaultParagraphFont"/>
    <w:rsid w:val="002C689E"/>
  </w:style>
  <w:style w:type="character" w:customStyle="1" w:styleId="citation-491">
    <w:name w:val="citation-491"/>
    <w:basedOn w:val="DefaultParagraphFont"/>
    <w:rsid w:val="002C689E"/>
  </w:style>
  <w:style w:type="character" w:customStyle="1" w:styleId="citation-490">
    <w:name w:val="citation-490"/>
    <w:basedOn w:val="DefaultParagraphFont"/>
    <w:rsid w:val="002C689E"/>
  </w:style>
  <w:style w:type="character" w:customStyle="1" w:styleId="citation-489">
    <w:name w:val="citation-489"/>
    <w:basedOn w:val="DefaultParagraphFont"/>
    <w:rsid w:val="002C689E"/>
  </w:style>
  <w:style w:type="character" w:customStyle="1" w:styleId="citation-488">
    <w:name w:val="citation-488"/>
    <w:basedOn w:val="DefaultParagraphFont"/>
    <w:rsid w:val="002C689E"/>
  </w:style>
  <w:style w:type="character" w:customStyle="1" w:styleId="citation-487">
    <w:name w:val="citation-487"/>
    <w:basedOn w:val="DefaultParagraphFont"/>
    <w:rsid w:val="002C689E"/>
  </w:style>
  <w:style w:type="character" w:customStyle="1" w:styleId="citation-486">
    <w:name w:val="citation-486"/>
    <w:basedOn w:val="DefaultParagraphFont"/>
    <w:rsid w:val="002C689E"/>
  </w:style>
  <w:style w:type="character" w:customStyle="1" w:styleId="citation-485">
    <w:name w:val="citation-485"/>
    <w:basedOn w:val="DefaultParagraphFont"/>
    <w:rsid w:val="002C689E"/>
  </w:style>
  <w:style w:type="character" w:customStyle="1" w:styleId="citation-484">
    <w:name w:val="citation-484"/>
    <w:basedOn w:val="DefaultParagraphFont"/>
    <w:rsid w:val="002C689E"/>
  </w:style>
  <w:style w:type="character" w:customStyle="1" w:styleId="citation-483">
    <w:name w:val="citation-483"/>
    <w:basedOn w:val="DefaultParagraphFont"/>
    <w:rsid w:val="002C689E"/>
  </w:style>
  <w:style w:type="character" w:customStyle="1" w:styleId="citation-482">
    <w:name w:val="citation-482"/>
    <w:basedOn w:val="DefaultParagraphFont"/>
    <w:rsid w:val="002C689E"/>
  </w:style>
  <w:style w:type="character" w:customStyle="1" w:styleId="citation-481">
    <w:name w:val="citation-481"/>
    <w:basedOn w:val="DefaultParagraphFont"/>
    <w:rsid w:val="002C689E"/>
  </w:style>
  <w:style w:type="character" w:customStyle="1" w:styleId="citation-480">
    <w:name w:val="citation-480"/>
    <w:basedOn w:val="DefaultParagraphFont"/>
    <w:rsid w:val="002C689E"/>
  </w:style>
  <w:style w:type="paragraph" w:styleId="Header">
    <w:name w:val="header"/>
    <w:basedOn w:val="Normal"/>
    <w:link w:val="HeaderChar"/>
    <w:uiPriority w:val="99"/>
    <w:unhideWhenUsed/>
    <w:rsid w:val="004A7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7E7"/>
  </w:style>
  <w:style w:type="paragraph" w:styleId="Footer">
    <w:name w:val="footer"/>
    <w:basedOn w:val="Normal"/>
    <w:link w:val="FooterChar"/>
    <w:uiPriority w:val="99"/>
    <w:unhideWhenUsed/>
    <w:rsid w:val="004A77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3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33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TAI</dc:creator>
  <cp:keywords/>
  <dc:description/>
  <cp:lastModifiedBy>PH</cp:lastModifiedBy>
  <cp:revision>9</cp:revision>
  <dcterms:created xsi:type="dcterms:W3CDTF">2026-06-22T07:07:00Z</dcterms:created>
  <dcterms:modified xsi:type="dcterms:W3CDTF">2026-10-23T03:23:00Z</dcterms:modified>
</cp:coreProperties>
</file>